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EC575D" w:rsidRDefault="00D711E5" w:rsidP="00D711E5">
      <w:pPr>
        <w:jc w:val="right"/>
        <w:rPr>
          <w:rFonts w:ascii="Times New Roman" w:hAnsi="Times New Roman" w:cs="Times New Roman"/>
          <w:b/>
        </w:rPr>
      </w:pPr>
      <w:r w:rsidRPr="00EC575D">
        <w:rPr>
          <w:rFonts w:ascii="Times New Roman" w:hAnsi="Times New Roman" w:cs="Times New Roman"/>
          <w:b/>
        </w:rPr>
        <w:t>"Бекітемін"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Бас дәрігердің м.у. а.</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МК</w:t>
      </w:r>
      <w:r w:rsidRPr="00EC575D">
        <w:rPr>
          <w:rFonts w:ascii="Times New Roman" w:hAnsi="Times New Roman" w:cs="Times New Roman"/>
          <w:lang w:val="kk-KZ"/>
        </w:rPr>
        <w:t>Қ</w:t>
      </w:r>
      <w:r w:rsidRPr="00EC575D">
        <w:rPr>
          <w:rFonts w:ascii="Times New Roman" w:hAnsi="Times New Roman" w:cs="Times New Roman"/>
        </w:rPr>
        <w:t xml:space="preserve">К"Степногорск көпсалалы қалалық ауруханасы" </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Ақмола облысының Денсаулық сақтау басқармасы жанынан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 xml:space="preserve">___________________________ </w:t>
      </w:r>
      <w:r w:rsidR="00EC575D" w:rsidRPr="00EC575D">
        <w:rPr>
          <w:rFonts w:ascii="Times New Roman" w:hAnsi="Times New Roman" w:cs="Times New Roman"/>
        </w:rPr>
        <w:t>Конурбаев Т. Р.</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____________ №_____ бұйрық</w:t>
      </w:r>
    </w:p>
    <w:p w:rsidR="007A05ED" w:rsidRPr="00EC575D" w:rsidRDefault="007A05ED" w:rsidP="00D711E5">
      <w:pPr>
        <w:jc w:val="right"/>
        <w:rPr>
          <w:rFonts w:ascii="Times New Roman" w:hAnsi="Times New Roman" w:cs="Times New Roman"/>
        </w:rPr>
      </w:pP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ТЕНДЕРЛІК ҚҰЖАТТАМА</w:t>
      </w:r>
    </w:p>
    <w:p w:rsidR="00D711E5" w:rsidRPr="00EC575D" w:rsidRDefault="00D711E5" w:rsidP="00D711E5">
      <w:pPr>
        <w:jc w:val="center"/>
        <w:rPr>
          <w:rFonts w:ascii="Times New Roman" w:hAnsi="Times New Roman" w:cs="Times New Roman"/>
        </w:rPr>
      </w:pP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тендерді ұйымдастырушы әлеуетті өнім берушілерге дайындық бойынша ұсынатын</w:t>
      </w: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Pr="00EC575D" w:rsidRDefault="00D711E5" w:rsidP="00D711E5">
      <w:pPr>
        <w:jc w:val="center"/>
        <w:rPr>
          <w:rFonts w:ascii="Times New Roman" w:hAnsi="Times New Roman" w:cs="Times New Roman"/>
        </w:rPr>
      </w:pPr>
    </w:p>
    <w:p w:rsidR="00D711E5" w:rsidRPr="00EC575D" w:rsidRDefault="00D711E5" w:rsidP="00D711E5">
      <w:pPr>
        <w:jc w:val="both"/>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1 тарау. Кіріспе</w:t>
      </w:r>
    </w:p>
    <w:p w:rsidR="00D711E5" w:rsidRPr="00EC575D" w:rsidRDefault="00D711E5" w:rsidP="00D711E5">
      <w:pPr>
        <w:pStyle w:val="a3"/>
        <w:numPr>
          <w:ilvl w:val="0"/>
          <w:numId w:val="1"/>
        </w:numPr>
        <w:jc w:val="center"/>
        <w:rPr>
          <w:rFonts w:ascii="Times New Roman" w:hAnsi="Times New Roman" w:cs="Times New Roman"/>
          <w:b/>
        </w:rPr>
      </w:pPr>
      <w:r w:rsidRPr="00EC575D">
        <w:rPr>
          <w:rFonts w:ascii="Times New Roman" w:hAnsi="Times New Roman" w:cs="Times New Roman"/>
          <w:b/>
        </w:rPr>
        <w:t>Тендердің мәні</w:t>
      </w:r>
    </w:p>
    <w:p w:rsidR="00103BE4" w:rsidRPr="00EC575D" w:rsidRDefault="00103BE4" w:rsidP="00103BE4">
      <w:pPr>
        <w:pStyle w:val="a3"/>
        <w:numPr>
          <w:ilvl w:val="0"/>
          <w:numId w:val="5"/>
        </w:numPr>
        <w:jc w:val="both"/>
        <w:rPr>
          <w:rFonts w:ascii="Times New Roman" w:hAnsi="Times New Roman" w:cs="Times New Roman"/>
        </w:rPr>
      </w:pPr>
      <w:r w:rsidRPr="00EC575D">
        <w:rPr>
          <w:rFonts w:ascii="Times New Roman" w:hAnsi="Times New Roman" w:cs="Times New Roman"/>
        </w:rPr>
        <w:t xml:space="preserve">Осы 2024 жылға арналған Ақмола облысының Денсаулық сақтау басқармасы жанындағы "Степногорск көпсалалы қалалық ауруханасы" мемлекеттік коммуналдық қазыналық кәсіпорны (бұдан әрі - Тауарлар) үшін дәрілік заттарды, медициналық бұйымдарды сатып алу бойынша </w:t>
      </w:r>
      <w:r w:rsidRPr="00EC575D">
        <w:rPr>
          <w:rFonts w:ascii="Times New Roman" w:hAnsi="Times New Roman" w:cs="Times New Roman"/>
        </w:rPr>
        <w:lastRenderedPageBreak/>
        <w:t>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03BE4" w:rsidRPr="00EC575D" w:rsidRDefault="00103BE4" w:rsidP="00103BE4">
      <w:pPr>
        <w:pStyle w:val="a3"/>
        <w:numPr>
          <w:ilvl w:val="0"/>
          <w:numId w:val="5"/>
        </w:numPr>
        <w:jc w:val="center"/>
        <w:rPr>
          <w:rFonts w:ascii="Times New Roman" w:hAnsi="Times New Roman" w:cs="Times New Roman"/>
        </w:rPr>
      </w:pPr>
      <w:r w:rsidRPr="00EC575D">
        <w:rPr>
          <w:rFonts w:ascii="Times New Roman" w:hAnsi="Times New Roman" w:cs="Times New Roman"/>
        </w:rPr>
        <w:t>Сатып алу бойынша осы тендер үшін бөлінген сома</w:t>
      </w:r>
    </w:p>
    <w:p w:rsidR="00103BE4" w:rsidRPr="00EC575D" w:rsidRDefault="00103BE4" w:rsidP="00103BE4">
      <w:pPr>
        <w:jc w:val="center"/>
        <w:rPr>
          <w:rFonts w:ascii="Times New Roman" w:hAnsi="Times New Roman" w:cs="Times New Roman"/>
          <w:b/>
        </w:rPr>
      </w:pPr>
    </w:p>
    <w:tbl>
      <w:tblPr>
        <w:tblpPr w:leftFromText="180" w:rightFromText="180" w:vertAnchor="text" w:horzAnchor="margin" w:tblpXSpec="center" w:tblpY="-68"/>
        <w:tblW w:w="16019" w:type="dxa"/>
        <w:tblLayout w:type="fixed"/>
        <w:tblLook w:val="04A0"/>
      </w:tblPr>
      <w:tblGrid>
        <w:gridCol w:w="664"/>
        <w:gridCol w:w="3413"/>
        <w:gridCol w:w="3969"/>
        <w:gridCol w:w="851"/>
        <w:gridCol w:w="884"/>
        <w:gridCol w:w="1560"/>
        <w:gridCol w:w="1701"/>
        <w:gridCol w:w="2977"/>
      </w:tblGrid>
      <w:tr w:rsidR="00D711E5" w:rsidRPr="00EC575D" w:rsidTr="00EC575D">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 Лота</w:t>
            </w:r>
          </w:p>
        </w:tc>
        <w:tc>
          <w:tcPr>
            <w:tcW w:w="3413" w:type="dxa"/>
            <w:tcBorders>
              <w:top w:val="single" w:sz="4" w:space="0" w:color="auto"/>
              <w:left w:val="nil"/>
              <w:bottom w:val="single" w:sz="4" w:space="0" w:color="auto"/>
              <w:right w:val="single" w:sz="4" w:space="0" w:color="auto"/>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Сатып алынатын тауарлардың атауы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D711E5" w:rsidRPr="00EC575D" w:rsidRDefault="00D711E5" w:rsidP="00D711E5">
            <w:pPr>
              <w:jc w:val="center"/>
              <w:rPr>
                <w:rFonts w:ascii="Times New Roman" w:hAnsi="Times New Roman" w:cs="Times New Roman"/>
                <w:b/>
                <w:color w:val="000000"/>
              </w:rPr>
            </w:pPr>
            <w:r w:rsidRPr="00EC575D">
              <w:rPr>
                <w:rFonts w:ascii="Times New Roman" w:hAnsi="Times New Roman" w:cs="Times New Roman"/>
                <w:b/>
                <w:color w:val="000000"/>
              </w:rPr>
              <w:t>Техникалық Сипаттама</w:t>
            </w:r>
          </w:p>
        </w:tc>
        <w:tc>
          <w:tcPr>
            <w:tcW w:w="851" w:type="dxa"/>
            <w:tcBorders>
              <w:top w:val="single" w:sz="4" w:space="0" w:color="auto"/>
              <w:left w:val="nil"/>
              <w:bottom w:val="single" w:sz="4" w:space="0" w:color="auto"/>
              <w:right w:val="single" w:sz="4" w:space="0" w:color="auto"/>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Бірлік өлшеу</w:t>
            </w:r>
          </w:p>
        </w:tc>
        <w:tc>
          <w:tcPr>
            <w:tcW w:w="884" w:type="dxa"/>
            <w:tcBorders>
              <w:top w:val="single" w:sz="4" w:space="0" w:color="auto"/>
              <w:left w:val="nil"/>
              <w:bottom w:val="single" w:sz="4" w:space="0" w:color="auto"/>
              <w:right w:val="single" w:sz="4" w:space="0" w:color="auto"/>
            </w:tcBorders>
            <w:shd w:val="clear" w:color="auto" w:fill="auto"/>
            <w:noWrap/>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Саны, көлемі</w:t>
            </w:r>
          </w:p>
        </w:tc>
        <w:tc>
          <w:tcPr>
            <w:tcW w:w="1560" w:type="dxa"/>
            <w:tcBorders>
              <w:top w:val="single" w:sz="4" w:space="0" w:color="auto"/>
              <w:left w:val="nil"/>
              <w:bottom w:val="single" w:sz="4" w:space="0" w:color="auto"/>
              <w:right w:val="single" w:sz="4" w:space="0" w:color="auto"/>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Бірлік бағасы, теңге</w:t>
            </w:r>
          </w:p>
        </w:tc>
        <w:tc>
          <w:tcPr>
            <w:tcW w:w="1701" w:type="dxa"/>
            <w:tcBorders>
              <w:top w:val="single" w:sz="4" w:space="0" w:color="auto"/>
              <w:left w:val="nil"/>
              <w:bottom w:val="single" w:sz="4" w:space="0" w:color="auto"/>
              <w:right w:val="nil"/>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Сатып алу үшін бөлінген сома</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EC575D" w:rsidRDefault="00D711E5" w:rsidP="00D711E5">
            <w:pPr>
              <w:jc w:val="center"/>
              <w:rPr>
                <w:rFonts w:ascii="Times New Roman" w:hAnsi="Times New Roman" w:cs="Times New Roman"/>
                <w:color w:val="000000"/>
              </w:rPr>
            </w:pPr>
            <w:r w:rsidRPr="00EC575D">
              <w:rPr>
                <w:rFonts w:ascii="Times New Roman" w:eastAsia="Calibri" w:hAnsi="Times New Roman" w:cs="Times New Roman"/>
                <w:b/>
                <w:bCs/>
                <w:color w:val="000000"/>
              </w:rPr>
              <w:t>Жеткізу мерзімі және жеткізу орны</w:t>
            </w:r>
          </w:p>
        </w:tc>
      </w:tr>
      <w:tr w:rsidR="00EC575D" w:rsidRPr="00EC575D" w:rsidTr="00EC575D">
        <w:trPr>
          <w:trHeight w:val="1269"/>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lang w:val="en-US"/>
              </w:rPr>
              <w:t>1</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Жұмыс үстелі әмбебап</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Жұмыс үстелі әмбебап</w:t>
            </w:r>
          </w:p>
        </w:tc>
        <w:tc>
          <w:tcPr>
            <w:tcW w:w="851" w:type="dxa"/>
            <w:tcBorders>
              <w:top w:val="single" w:sz="4" w:space="0" w:color="auto"/>
              <w:left w:val="nil"/>
              <w:bottom w:val="single" w:sz="4" w:space="0" w:color="auto"/>
              <w:right w:val="single" w:sz="4" w:space="0" w:color="auto"/>
            </w:tcBorders>
            <w:shd w:val="clear" w:color="000000" w:fill="FFFFFF"/>
            <w:hideMark/>
          </w:tcPr>
          <w:p w:rsidR="00EC575D" w:rsidRPr="00EC575D" w:rsidRDefault="00EC575D" w:rsidP="00EC575D">
            <w:pPr>
              <w:rPr>
                <w:rFonts w:ascii="Times New Roman" w:hAnsi="Times New Roman" w:cs="Times New Roman"/>
              </w:rPr>
            </w:pPr>
            <w:r w:rsidRPr="00EC575D">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12 000 000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36 000 000</w:t>
            </w:r>
          </w:p>
        </w:tc>
        <w:tc>
          <w:tcPr>
            <w:tcW w:w="2977" w:type="dxa"/>
            <w:tcBorders>
              <w:top w:val="nil"/>
              <w:left w:val="nil"/>
              <w:bottom w:val="single" w:sz="4" w:space="0" w:color="auto"/>
              <w:right w:val="single" w:sz="4" w:space="0" w:color="auto"/>
            </w:tcBorders>
            <w:shd w:val="clear" w:color="000000" w:fill="FFFFFF"/>
            <w:hideMark/>
          </w:tcPr>
          <w:p w:rsidR="00EC575D" w:rsidRPr="00EC575D" w:rsidRDefault="00EC575D" w:rsidP="00E30398">
            <w:pPr>
              <w:rPr>
                <w:rFonts w:ascii="Times New Roman" w:hAnsi="Times New Roman" w:cs="Times New Roman"/>
              </w:rPr>
            </w:pPr>
            <w:r w:rsidRPr="00EC575D">
              <w:rPr>
                <w:rFonts w:ascii="Times New Roman" w:hAnsi="Times New Roman" w:cs="Times New Roman"/>
              </w:rPr>
              <w:t xml:space="preserve">Күнтізбелік күндер: сатып алу шартына қол қойылған сәттен бастап </w:t>
            </w:r>
            <w:r w:rsidR="00E30398">
              <w:rPr>
                <w:rFonts w:ascii="Times New Roman" w:hAnsi="Times New Roman" w:cs="Times New Roman"/>
              </w:rPr>
              <w:t>15</w:t>
            </w:r>
          </w:p>
        </w:tc>
      </w:tr>
      <w:tr w:rsidR="00EC575D" w:rsidRPr="00EC575D" w:rsidTr="00EC575D">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lang w:val="en-US"/>
              </w:rPr>
              <w:t>2</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12 арналы Электрокардиограф</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12 арналы Электрокардиограф</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EC575D" w:rsidRPr="00EC575D" w:rsidRDefault="00EC575D" w:rsidP="00EC575D">
            <w:pPr>
              <w:jc w:val="center"/>
              <w:rPr>
                <w:rFonts w:ascii="Times New Roman" w:hAnsi="Times New Roman" w:cs="Times New Roman"/>
                <w:color w:val="000000"/>
              </w:rPr>
            </w:pPr>
            <w:r w:rsidRPr="00EC575D">
              <w:rPr>
                <w:rFonts w:ascii="Times New Roman" w:hAnsi="Times New Roman" w:cs="Times New Roman"/>
                <w:color w:val="000000"/>
              </w:rPr>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626 625</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EC575D" w:rsidRPr="00EC575D" w:rsidRDefault="00EC575D" w:rsidP="00EC575D">
            <w:pPr>
              <w:jc w:val="center"/>
              <w:rPr>
                <w:rFonts w:ascii="Times New Roman" w:hAnsi="Times New Roman" w:cs="Times New Roman"/>
              </w:rPr>
            </w:pPr>
            <w:r w:rsidRPr="00EC575D">
              <w:rPr>
                <w:rFonts w:ascii="Times New Roman" w:hAnsi="Times New Roman" w:cs="Times New Roman"/>
              </w:rPr>
              <w:t>1 253 250</w:t>
            </w:r>
          </w:p>
        </w:tc>
        <w:tc>
          <w:tcPr>
            <w:tcW w:w="2977" w:type="dxa"/>
            <w:tcBorders>
              <w:top w:val="nil"/>
              <w:left w:val="nil"/>
              <w:bottom w:val="single" w:sz="4" w:space="0" w:color="auto"/>
              <w:right w:val="single" w:sz="4" w:space="0" w:color="auto"/>
            </w:tcBorders>
            <w:shd w:val="clear" w:color="000000" w:fill="FFFFFF"/>
            <w:hideMark/>
          </w:tcPr>
          <w:p w:rsidR="00EC575D" w:rsidRPr="00EC575D" w:rsidRDefault="00EC575D" w:rsidP="00E30398">
            <w:pPr>
              <w:rPr>
                <w:rFonts w:ascii="Times New Roman" w:hAnsi="Times New Roman" w:cs="Times New Roman"/>
              </w:rPr>
            </w:pPr>
            <w:r w:rsidRPr="00EC575D">
              <w:rPr>
                <w:rFonts w:ascii="Times New Roman" w:hAnsi="Times New Roman" w:cs="Times New Roman"/>
              </w:rPr>
              <w:t xml:space="preserve">Күнтізбелік күндер: сатып алу шартына қол қойылған сәттен бастап </w:t>
            </w:r>
            <w:r w:rsidR="00E30398">
              <w:rPr>
                <w:rFonts w:ascii="Times New Roman" w:hAnsi="Times New Roman" w:cs="Times New Roman"/>
              </w:rPr>
              <w:t>15</w:t>
            </w:r>
          </w:p>
        </w:tc>
      </w:tr>
      <w:tr w:rsidR="00EC575D" w:rsidRPr="00EC575D" w:rsidTr="00EC575D">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EC575D" w:rsidRPr="00EC575D" w:rsidRDefault="00EC575D" w:rsidP="00D711E5">
            <w:pPr>
              <w:jc w:val="center"/>
              <w:rPr>
                <w:rFonts w:ascii="Times New Roman" w:hAnsi="Times New Roman" w:cs="Times New Roman"/>
                <w:color w:val="000000"/>
              </w:rPr>
            </w:pPr>
          </w:p>
        </w:tc>
        <w:tc>
          <w:tcPr>
            <w:tcW w:w="3413" w:type="dxa"/>
            <w:tcBorders>
              <w:top w:val="single" w:sz="4" w:space="0" w:color="auto"/>
              <w:left w:val="nil"/>
              <w:bottom w:val="single" w:sz="4" w:space="0" w:color="auto"/>
              <w:right w:val="single" w:sz="4" w:space="0" w:color="auto"/>
            </w:tcBorders>
            <w:shd w:val="clear" w:color="000000" w:fill="FFFFFF"/>
            <w:vAlign w:val="center"/>
          </w:tcPr>
          <w:p w:rsidR="00EC575D" w:rsidRPr="00EC575D" w:rsidRDefault="00EC575D" w:rsidP="00D711E5">
            <w:pPr>
              <w:rPr>
                <w:rFonts w:ascii="Times New Roman" w:hAnsi="Times New Roman" w:cs="Times New Roman"/>
                <w:b/>
                <w:color w:val="000000"/>
              </w:rPr>
            </w:pPr>
            <w:r w:rsidRPr="00EC575D">
              <w:rPr>
                <w:rFonts w:ascii="Times New Roman" w:hAnsi="Times New Roman" w:cs="Times New Roman"/>
                <w:b/>
                <w:color w:val="000000"/>
              </w:rPr>
              <w:t>Барлығы</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EC575D" w:rsidRPr="00EC575D" w:rsidRDefault="00EC575D" w:rsidP="00D711E5">
            <w:pPr>
              <w:jc w:val="center"/>
              <w:rPr>
                <w:rFonts w:ascii="Times New Roman" w:hAnsi="Times New Roman" w:cs="Times New Roman"/>
                <w:color w:val="00000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EC575D" w:rsidRPr="00EC575D" w:rsidRDefault="00EC575D" w:rsidP="00D711E5">
            <w:pPr>
              <w:jc w:val="center"/>
              <w:rPr>
                <w:rFonts w:ascii="Times New Roman" w:hAnsi="Times New Roman" w:cs="Times New Roman"/>
                <w:color w:val="000000"/>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EC575D" w:rsidRPr="00EC575D" w:rsidRDefault="00EC575D" w:rsidP="00D711E5">
            <w:pPr>
              <w:jc w:val="center"/>
              <w:rPr>
                <w:rFonts w:ascii="Times New Roman" w:hAnsi="Times New Roman" w:cs="Times New Roman"/>
                <w:color w:val="000000"/>
              </w:rPr>
            </w:pPr>
          </w:p>
        </w:tc>
        <w:tc>
          <w:tcPr>
            <w:tcW w:w="1560" w:type="dxa"/>
            <w:tcBorders>
              <w:top w:val="single" w:sz="4" w:space="0" w:color="auto"/>
              <w:left w:val="nil"/>
              <w:bottom w:val="single" w:sz="4" w:space="0" w:color="auto"/>
              <w:right w:val="single" w:sz="4" w:space="0" w:color="auto"/>
            </w:tcBorders>
            <w:shd w:val="clear" w:color="000000" w:fill="FFFFFF"/>
            <w:vAlign w:val="center"/>
          </w:tcPr>
          <w:p w:rsidR="00EC575D" w:rsidRPr="00EC575D" w:rsidRDefault="00EC575D" w:rsidP="00D711E5">
            <w:pPr>
              <w:jc w:val="right"/>
              <w:rPr>
                <w:rFonts w:ascii="Times New Roman" w:hAnsi="Times New Roman" w:cs="Times New Roman"/>
                <w:color w:val="000000"/>
              </w:rPr>
            </w:pPr>
          </w:p>
        </w:tc>
        <w:tc>
          <w:tcPr>
            <w:tcW w:w="1701" w:type="dxa"/>
            <w:tcBorders>
              <w:top w:val="single" w:sz="4" w:space="0" w:color="auto"/>
              <w:left w:val="nil"/>
              <w:bottom w:val="single" w:sz="4" w:space="0" w:color="auto"/>
              <w:right w:val="single" w:sz="4" w:space="0" w:color="auto"/>
            </w:tcBorders>
            <w:shd w:val="clear" w:color="000000" w:fill="FFFFFF"/>
          </w:tcPr>
          <w:p w:rsidR="00EC575D" w:rsidRPr="00EC575D" w:rsidRDefault="00EC575D" w:rsidP="00625DC0">
            <w:pPr>
              <w:rPr>
                <w:rFonts w:ascii="Times New Roman" w:hAnsi="Times New Roman" w:cs="Times New Roman"/>
                <w:b/>
              </w:rPr>
            </w:pPr>
            <w:r w:rsidRPr="00EC575D">
              <w:rPr>
                <w:rFonts w:ascii="Times New Roman" w:hAnsi="Times New Roman" w:cs="Times New Roman"/>
                <w:b/>
              </w:rPr>
              <w:t>37 253 250</w:t>
            </w:r>
          </w:p>
        </w:tc>
        <w:tc>
          <w:tcPr>
            <w:tcW w:w="2977" w:type="dxa"/>
            <w:tcBorders>
              <w:top w:val="single" w:sz="4" w:space="0" w:color="auto"/>
              <w:left w:val="nil"/>
              <w:bottom w:val="single" w:sz="4" w:space="0" w:color="auto"/>
              <w:right w:val="single" w:sz="4" w:space="0" w:color="auto"/>
            </w:tcBorders>
            <w:shd w:val="clear" w:color="000000" w:fill="FFFFFF"/>
          </w:tcPr>
          <w:p w:rsidR="00EC575D" w:rsidRPr="00EC575D" w:rsidRDefault="00EC575D" w:rsidP="00D711E5">
            <w:pPr>
              <w:jc w:val="center"/>
              <w:rPr>
                <w:rFonts w:ascii="Times New Roman" w:hAnsi="Times New Roman" w:cs="Times New Roman"/>
                <w:color w:val="000000"/>
              </w:rPr>
            </w:pPr>
          </w:p>
        </w:tc>
      </w:tr>
    </w:tbl>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3. Тендер "Степногорск көпсалалы қалалық ауруханасы" МКҚК үшін тауар жеткізушілерді айқындау мақсатында өткізіледі</w:t>
      </w:r>
    </w:p>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C516D5" w:rsidRPr="00EC575D" w:rsidRDefault="00C516D5" w:rsidP="00C516D5">
      <w:pPr>
        <w:pStyle w:val="a3"/>
        <w:ind w:left="1080"/>
        <w:jc w:val="center"/>
        <w:rPr>
          <w:rFonts w:ascii="Times New Roman" w:hAnsi="Times New Roman" w:cs="Times New Roman"/>
        </w:rPr>
      </w:pPr>
    </w:p>
    <w:p w:rsidR="00C516D5" w:rsidRPr="00EC575D" w:rsidRDefault="00C516D5" w:rsidP="00C516D5">
      <w:pPr>
        <w:pStyle w:val="a3"/>
        <w:numPr>
          <w:ilvl w:val="0"/>
          <w:numId w:val="1"/>
        </w:numPr>
        <w:jc w:val="center"/>
        <w:rPr>
          <w:rFonts w:ascii="Times New Roman" w:hAnsi="Times New Roman" w:cs="Times New Roman"/>
          <w:b/>
        </w:rPr>
      </w:pPr>
      <w:r w:rsidRPr="00EC575D">
        <w:rPr>
          <w:rFonts w:ascii="Times New Roman" w:hAnsi="Times New Roman" w:cs="Times New Roman"/>
          <w:b/>
        </w:rPr>
        <w:t>Төлемнің негізгі шарттары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 xml:space="preserve">6. </w:t>
      </w:r>
      <w:r w:rsidR="00103BE4" w:rsidRPr="00EC575D">
        <w:rPr>
          <w:rFonts w:ascii="Times New Roman" w:hAnsi="Times New Roman" w:cs="Times New Roman"/>
        </w:rPr>
        <w:t>Төлемнің базалық шарттары: төлем медициналық техниканы жеткізу фактісі бойынша және бюджет қаражатын қаржыландыру шамасына қарай жүргізілетін болады.</w:t>
      </w:r>
    </w:p>
    <w:p w:rsidR="00C516D5" w:rsidRPr="00EC575D" w:rsidRDefault="00C516D5" w:rsidP="00C516D5">
      <w:pPr>
        <w:jc w:val="center"/>
        <w:rPr>
          <w:rFonts w:ascii="Times New Roman" w:hAnsi="Times New Roman" w:cs="Times New Roman"/>
          <w:b/>
        </w:rPr>
      </w:pPr>
      <w:r w:rsidRPr="00EC575D">
        <w:rPr>
          <w:rFonts w:ascii="Times New Roman" w:hAnsi="Times New Roman" w:cs="Times New Roman"/>
          <w:b/>
        </w:rPr>
        <w:t>3. Әлеуетті өнім берушілердің жарамдылығы және біліктілігі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lastRenderedPageBreak/>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8. Сатып алуға қатысатын әлеуетті өнім беруші: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2) тиісті фармацевтикалық қызметті жүзеге асыруға құқық қабілеттілігі;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5) банкроттық не тарату рәсіміне жатпайды.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6) өзінің үлестес тұлғасымен бір лот бойынша тендерге қатысушы болып табылмайды.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9. Біліктілік талаптары сатып алу тәсілінің ерекшеліктерін ескере отырып қолданылады,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Қағидаларда белгіленген.</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Pr="00EC575D" w:rsidRDefault="00C516D5" w:rsidP="00C516D5">
      <w:pPr>
        <w:jc w:val="both"/>
        <w:rPr>
          <w:rFonts w:ascii="Times New Roman" w:hAnsi="Times New Roman" w:cs="Times New Roman"/>
        </w:rPr>
      </w:pP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4. Кепілдік берілген көлемді көрсету шеңберінде сатып алынатын тауарларға қойылатын талаптар</w:t>
      </w: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міндетті әлеуметтік медициналық сақтандыру жүйесіндегі тегін медициналық көмек және медициналық көмек</w:t>
      </w:r>
    </w:p>
    <w:p w:rsidR="00CF4933" w:rsidRPr="00EC575D" w:rsidRDefault="00CF4933" w:rsidP="00CF4933">
      <w:pPr>
        <w:jc w:val="center"/>
        <w:rPr>
          <w:rFonts w:ascii="Times New Roman" w:hAnsi="Times New Roman" w:cs="Times New Roman"/>
          <w:b/>
        </w:rPr>
      </w:pP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2) сипаттаманың немесе техникалық ерекшеліктің хабарландыру немесе сатып алуға шақыру шарттарына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 xml:space="preserve">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w:t>
      </w:r>
      <w:r w:rsidRPr="00EC575D">
        <w:rPr>
          <w:rFonts w:ascii="Times New Roman" w:hAnsi="Times New Roman" w:cs="Times New Roman"/>
        </w:rPr>
        <w:lastRenderedPageBreak/>
        <w:t>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6) өнім беруші Тапсырыс берушіге жеткізген күнге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елу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екі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7) Өнім беруші бірыңғай дистрибьюторға жеткізген күні сатып алатын дәрілік заттар мен медициналық бұйымдардың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отыз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сегіз ай (жарамдылық мерзімі екі жыл немесе одан да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9) Бірыңғай дистрибьютордың Тапсырыс берушіге жеткізу күніне вакциналардың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қырық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lastRenderedPageBreak/>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11) медициналық техниканың жаңалығы, оның жеткізілім сәтінің алдындағы жиырма төрт ай кезеңіндегі пайдаланылмауы және өндірісі;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шарттың талаптарына фармацевтикалық қызмет көрсету немесе жеткізу санының, САПАСЫНЫҢ және мерзімдерінің сақталуы.</w:t>
      </w:r>
    </w:p>
    <w:p w:rsidR="00CF4933" w:rsidRPr="00EC575D" w:rsidRDefault="00CF4933" w:rsidP="00CF4933">
      <w:pPr>
        <w:jc w:val="both"/>
        <w:rPr>
          <w:rFonts w:ascii="Times New Roman" w:hAnsi="Times New Roman" w:cs="Times New Roman"/>
          <w:b/>
        </w:rPr>
      </w:pPr>
    </w:p>
    <w:p w:rsidR="00CF4933" w:rsidRPr="00EC575D" w:rsidRDefault="00CF4933" w:rsidP="00CF4933">
      <w:pPr>
        <w:jc w:val="both"/>
        <w:rPr>
          <w:rFonts w:ascii="Times New Roman" w:hAnsi="Times New Roman" w:cs="Times New Roman"/>
          <w:b/>
        </w:rPr>
      </w:pPr>
      <w:r w:rsidRPr="00EC575D">
        <w:rPr>
          <w:rFonts w:ascii="Times New Roman" w:hAnsi="Times New Roman" w:cs="Times New Roman"/>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EC575D" w:rsidRDefault="00C516D5" w:rsidP="00CF4933">
      <w:pPr>
        <w:jc w:val="center"/>
        <w:rPr>
          <w:rFonts w:ascii="Times New Roman" w:hAnsi="Times New Roman" w:cs="Times New Roman"/>
          <w:b/>
        </w:rPr>
      </w:pPr>
      <w:r w:rsidRPr="00EC575D">
        <w:rPr>
          <w:rFonts w:ascii="Times New Roman" w:hAnsi="Times New Roman" w:cs="Times New Roman"/>
          <w:b/>
        </w:rPr>
        <w:t>2 тарау. Тендерлік құжаттама</w:t>
      </w:r>
    </w:p>
    <w:p w:rsidR="00C516D5" w:rsidRPr="00EC575D" w:rsidRDefault="00C516D5" w:rsidP="00C516D5">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құжаттаманың мазмұны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Тендерлік құжаттамада мынадай ақпарат бар: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7) тендерлік өтінімді ресімдеуге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8) тендерлік өтінімді кепілдік қамтамасыз етуді енгізу тәртібі, нысаны және мерзімдері;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9) тендерлік өтінімді кері қайтарып алу мүмкіндігі мен тәртібін көрсету;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10) тендерлік өтінімдерді қабылдау орны мен соңғы мерзімі және олардың қолданылу мерзімі;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12) тендерлік өтінімдері бар конверттерді ашу орны, Күні, Уақыты және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13) тендерлік өтінімдерді қарау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әлеуетті өнім берушілерге - отандық тауар өндірушілерге Қағидаларда айқындалған қолдау көрсету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медициналық техниканың тізбесі мен саны;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Тендерлік құжаттама тегін беріледі.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EC575D" w:rsidRDefault="00EB7428" w:rsidP="00CF4933">
      <w:pPr>
        <w:pStyle w:val="a3"/>
        <w:jc w:val="center"/>
        <w:rPr>
          <w:rFonts w:ascii="Times New Roman" w:hAnsi="Times New Roman" w:cs="Times New Roman"/>
          <w:b/>
        </w:rPr>
      </w:pPr>
      <w:r w:rsidRPr="00EC575D">
        <w:rPr>
          <w:rFonts w:ascii="Times New Roman" w:hAnsi="Times New Roman" w:cs="Times New Roman"/>
          <w:b/>
        </w:rPr>
        <w:t>3-тарау.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lastRenderedPageBreak/>
        <w:t>өтінімдер</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1.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Өтінімдер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22 тендерлік өтінімнің негізгі бөлігі мыналарды қамтиды: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5) сертификаттардың көшірмелері (бар болса):</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және өндірістің тиісті өндірістік практика (GMP)талаптарына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дистрибьюторлық практика (GDP)талаптарына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дәріхана практикасының (GPP)талаптарына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7) тендерлік өтінімді кепілдікпен қамтамасыз етуді енгізуді растайтын құжаттың түпнұсқасы.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23. Тендерлік өтінімнің техникалық бөлігі мыналарды қамтиды: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lastRenderedPageBreak/>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25. Тендерлік өтінімдерді ұсыну мерзімі өткеннен кейін тендерлік өтінімдерге өзгерістер енгізуге жол берілмейді.</w:t>
      </w:r>
    </w:p>
    <w:p w:rsidR="00CF4933" w:rsidRPr="00EC575D" w:rsidRDefault="00CF4933" w:rsidP="00CF4933">
      <w:pPr>
        <w:pStyle w:val="a3"/>
        <w:numPr>
          <w:ilvl w:val="0"/>
          <w:numId w:val="3"/>
        </w:numPr>
        <w:jc w:val="both"/>
        <w:rPr>
          <w:rFonts w:ascii="Times New Roman" w:hAnsi="Times New Roman" w:cs="Times New Roman"/>
          <w:b/>
        </w:rPr>
      </w:pPr>
      <w:r w:rsidRPr="00EC575D">
        <w:rPr>
          <w:rFonts w:ascii="Times New Roman" w:hAnsi="Times New Roman" w:cs="Times New Roman"/>
        </w:rPr>
        <w:t>Тендерлік өтінімнің қолданылу мерзімі тендер қорытындысы шығарылғанға дейін жасалады.</w:t>
      </w:r>
    </w:p>
    <w:p w:rsidR="00EB7428" w:rsidRPr="00EC575D" w:rsidRDefault="00C1726B" w:rsidP="00CF4933">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 мен төлем валютасы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26. Әлеуетті өнім берушілердің тендерлік өтінімдерінің бағасы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теңге.</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27. Жеткізушілерге нақты төлем бөлінуіне қарай теңгемен жүргізіледі</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Қазақстан Республикасының Қаржы министрлігі (қаржы органдары) бюджет қаражатын.</w:t>
      </w:r>
    </w:p>
    <w:p w:rsidR="00C1726B" w:rsidRPr="00EC575D" w:rsidRDefault="00947431" w:rsidP="00947431">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өтінімді кепілдік қамтамасыз 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29. Тендерлік өтінімді кепілдік қамтамасыз ету (бұдан әрі – кепілдік қамтамасыз ету) мынадай түрде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денсаулық сақтау саласындағы уәкілетті орган бекіткен осы тендерлік құжаттамаға 5 - қосымшаға сәйкес нысан бойынша банк кепілдігі.</w:t>
      </w:r>
    </w:p>
    <w:p w:rsidR="00CF4933" w:rsidRPr="00EC575D" w:rsidRDefault="00CF4933" w:rsidP="00CF4933">
      <w:pPr>
        <w:pStyle w:val="a3"/>
        <w:jc w:val="both"/>
        <w:rPr>
          <w:rFonts w:ascii="Times New Roman" w:hAnsi="Times New Roman" w:cs="Times New Roman"/>
          <w:b/>
        </w:rPr>
      </w:pPr>
      <w:r w:rsidRPr="00EC575D">
        <w:rPr>
          <w:rFonts w:ascii="Times New Roman" w:hAnsi="Times New Roman" w:cs="Times New Roman"/>
        </w:rPr>
        <w:t xml:space="preserve">Тендерлік өтінімді кепілдік ақшалай жарна түрінде кепілдікті қамтамасыз етуді әлеуетті өнім беруші тиісті шотқа енгізеді: </w:t>
      </w:r>
      <w:r w:rsidRPr="00EC575D">
        <w:rPr>
          <w:rFonts w:ascii="Times New Roman" w:hAnsi="Times New Roman" w:cs="Times New Roman"/>
          <w:b/>
        </w:rPr>
        <w:t>БСН 950 740 000 537., ЖСК KZ91998ЕТВ0000461658 БСК TSESKZKA, "First Heartland JUSAN Bank" АҚ., Степногорск қ.</w:t>
      </w:r>
    </w:p>
    <w:p w:rsidR="00CF4933" w:rsidRPr="00EC575D" w:rsidRDefault="00CF4933" w:rsidP="00CF4933">
      <w:pPr>
        <w:pStyle w:val="a3"/>
        <w:jc w:val="both"/>
        <w:rPr>
          <w:rFonts w:ascii="Times New Roman" w:hAnsi="Times New Roman" w:cs="Times New Roman"/>
        </w:rPr>
      </w:pP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30. Кепілдік қамтамасыз ету әлеуетті өнім берушіге келесі жағдайларда бес жұмыс күні ішінде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әлеуетті өнім берушінің тендерлік өтінімді қабылдаудың соңғы мерзімі өткенге дейін кері қайтарып алуы;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тендерлік құжаттаманың ережелеріне сәйкес келмеу негіздемесі бойынша тендерлік өтінімді қабылдамау;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басқа әлеуетті өнім берушінің тендерді жеңімпаз деп тануы;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тендер жеңімпазын айқындамай сатып алу рәсімдері тоқтатылған;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31. Кепілдік қамтамасыз ету әлеуетті жеткізушіге қайтарылмайды, егер: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өтінімдерді қабылдаудың соңғы мерзімі өткеннен кейін ол тендерлік өтінімді кері қайтарып алды немесе өзгертті;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Pr="00EC575D" w:rsidRDefault="003D02E0" w:rsidP="00CF4933">
      <w:pPr>
        <w:pStyle w:val="a3"/>
        <w:jc w:val="center"/>
        <w:rPr>
          <w:rFonts w:ascii="Times New Roman" w:hAnsi="Times New Roman" w:cs="Times New Roman"/>
          <w:b/>
        </w:rPr>
      </w:pPr>
      <w:r w:rsidRPr="00EC575D">
        <w:rPr>
          <w:rFonts w:ascii="Times New Roman" w:hAnsi="Times New Roman" w:cs="Times New Roman"/>
          <w:b/>
        </w:rPr>
        <w:t>4. Тендерлік құжаттама тілі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32. Әлеуетті өнім беруші дайындаған тендерлік өтінім, сондай-ақ</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тендерлік өтінімге қатысты хат хабарлар мен құжаттар жасалады және ұсынылады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Қазақстан Республикасының заңнамасына сәйкес. Ілеспе</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әлеуетті жеткізуші ұсынатын құжаттама және баспа әдебиеттері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EC575D" w:rsidRDefault="00922966" w:rsidP="00922966">
      <w:pPr>
        <w:pStyle w:val="a3"/>
        <w:jc w:val="center"/>
        <w:rPr>
          <w:rFonts w:ascii="Times New Roman" w:hAnsi="Times New Roman" w:cs="Times New Roman"/>
          <w:b/>
        </w:rPr>
      </w:pPr>
      <w:r w:rsidRPr="00EC575D">
        <w:rPr>
          <w:rFonts w:ascii="Times New Roman" w:hAnsi="Times New Roman" w:cs="Times New Roman"/>
          <w:b/>
        </w:rPr>
        <w:t>4-тарау. Тендерге қатысу үшін тендерлік өтінімдер беру</w:t>
      </w:r>
    </w:p>
    <w:p w:rsidR="003D02E0" w:rsidRPr="00EC575D" w:rsidRDefault="00922966" w:rsidP="00922966">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өтінімді ресімдеу және бұрыштама қою</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Техникалық ерекшелік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CF4933" w:rsidRPr="00EC575D" w:rsidRDefault="00CF4933" w:rsidP="00CF4933">
      <w:pPr>
        <w:ind w:left="720"/>
        <w:jc w:val="both"/>
        <w:rPr>
          <w:rFonts w:ascii="Times New Roman" w:hAnsi="Times New Roman" w:cs="Times New Roman"/>
          <w:b/>
        </w:rPr>
      </w:pPr>
      <w:r w:rsidRPr="00EC575D">
        <w:rPr>
          <w:rFonts w:ascii="Times New Roman" w:hAnsi="Times New Roman" w:cs="Times New Roman"/>
        </w:rPr>
        <w:t xml:space="preserve">Конверт әлеуетті өнім берушінің атауын және заңды мекенжайын қамтиды, Тапсырыс берушіге немесе сатып алуды ұйымдастырушыға </w:t>
      </w:r>
      <w:r w:rsidR="00103BE4" w:rsidRPr="00EC575D">
        <w:rPr>
          <w:rFonts w:ascii="Times New Roman" w:hAnsi="Times New Roman" w:cs="Times New Roman"/>
        </w:rPr>
        <w:t xml:space="preserve">инд. 021500 Ақмола облысы, Степногорск қ., аурухана кешені, 1 шағын аудан, № 15 ғимарат, Мемлекеттік сатып алу бөлімі </w:t>
      </w:r>
      <w:r w:rsidRPr="00EC575D">
        <w:rPr>
          <w:rFonts w:ascii="Times New Roman" w:hAnsi="Times New Roman" w:cs="Times New Roman"/>
        </w:rPr>
        <w:t xml:space="preserve"> мекенжайы бойынша </w:t>
      </w:r>
      <w:r w:rsidRPr="00EC575D">
        <w:rPr>
          <w:rFonts w:ascii="Times New Roman" w:hAnsi="Times New Roman" w:cs="Times New Roman"/>
        </w:rPr>
        <w:lastRenderedPageBreak/>
        <w:t>жолдануға тиіс және "дәрілік заттар мен медициналық бұйымдарды сатып алу жөніндегі №</w:t>
      </w:r>
      <w:r w:rsidR="00D6539F">
        <w:rPr>
          <w:rFonts w:ascii="Times New Roman" w:hAnsi="Times New Roman" w:cs="Times New Roman"/>
        </w:rPr>
        <w:t>38</w:t>
      </w:r>
      <w:r w:rsidRPr="00EC575D">
        <w:rPr>
          <w:rFonts w:ascii="Times New Roman" w:hAnsi="Times New Roman" w:cs="Times New Roman"/>
        </w:rPr>
        <w:t xml:space="preserve"> Тендер "деген сөздерді қамтиды. Ақмола облысының Денсаулық сақтау басқармасы 202</w:t>
      </w:r>
      <w:r w:rsidR="00103BE4" w:rsidRPr="00EC575D">
        <w:rPr>
          <w:rFonts w:ascii="Times New Roman" w:hAnsi="Times New Roman" w:cs="Times New Roman"/>
        </w:rPr>
        <w:t>4</w:t>
      </w:r>
      <w:r w:rsidRPr="00EC575D">
        <w:rPr>
          <w:rFonts w:ascii="Times New Roman" w:hAnsi="Times New Roman" w:cs="Times New Roman"/>
        </w:rPr>
        <w:t xml:space="preserve"> жылға " </w:t>
      </w:r>
      <w:r w:rsidR="002C7FD4" w:rsidRPr="00EC575D">
        <w:rPr>
          <w:rFonts w:ascii="Times New Roman" w:hAnsi="Times New Roman" w:cs="Times New Roman"/>
        </w:rPr>
        <w:t>және "2024 жылдың 0</w:t>
      </w:r>
      <w:r w:rsidR="00BD27F1">
        <w:rPr>
          <w:rFonts w:ascii="Times New Roman" w:hAnsi="Times New Roman" w:cs="Times New Roman"/>
        </w:rPr>
        <w:t>7</w:t>
      </w:r>
      <w:r w:rsidR="002C7FD4" w:rsidRPr="00EC575D">
        <w:rPr>
          <w:rFonts w:ascii="Times New Roman" w:hAnsi="Times New Roman" w:cs="Times New Roman"/>
        </w:rPr>
        <w:t xml:space="preserve"> </w:t>
      </w:r>
      <w:r w:rsidR="00BD27F1" w:rsidRPr="00BD27F1">
        <w:rPr>
          <w:rFonts w:ascii="Times New Roman" w:hAnsi="Times New Roman" w:cs="Times New Roman"/>
        </w:rPr>
        <w:t>қазан</w:t>
      </w:r>
      <w:r w:rsidR="002C7FD4" w:rsidRPr="00EC575D">
        <w:rPr>
          <w:rFonts w:ascii="Times New Roman" w:hAnsi="Times New Roman" w:cs="Times New Roman"/>
        </w:rPr>
        <w:t xml:space="preserve"> сағат 15-00 - ге дейін ашпаңыз".</w:t>
      </w:r>
    </w:p>
    <w:p w:rsidR="00922966" w:rsidRPr="00EC575D" w:rsidRDefault="00922966" w:rsidP="00CF4933">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өтінімдерді ұсынудың орны мен соңғы мерзімі</w:t>
      </w:r>
    </w:p>
    <w:p w:rsidR="002C7FD4" w:rsidRPr="00EC575D" w:rsidRDefault="007F393B" w:rsidP="002C7FD4">
      <w:pPr>
        <w:pStyle w:val="a3"/>
        <w:ind w:left="1080"/>
        <w:jc w:val="both"/>
        <w:rPr>
          <w:rFonts w:ascii="Times New Roman" w:hAnsi="Times New Roman" w:cs="Times New Roman"/>
        </w:rPr>
      </w:pPr>
      <w:r w:rsidRPr="00EC575D">
        <w:rPr>
          <w:rFonts w:ascii="Times New Roman" w:hAnsi="Times New Roman" w:cs="Times New Roman"/>
        </w:rPr>
        <w:t xml:space="preserve">34. </w:t>
      </w:r>
      <w:r w:rsidR="002C7FD4" w:rsidRPr="00EC575D">
        <w:rPr>
          <w:rFonts w:ascii="Times New Roman" w:hAnsi="Times New Roman" w:cs="Times New Roman"/>
        </w:rPr>
        <w:t>Тендерлік өтінімдер тендерді ұйымдастырушыға қолма-қол ұсынылады (жіберіледі) немесе</w:t>
      </w:r>
    </w:p>
    <w:p w:rsidR="002C7FD4" w:rsidRPr="00EC575D" w:rsidRDefault="002C7FD4" w:rsidP="002C7FD4">
      <w:pPr>
        <w:pStyle w:val="a3"/>
        <w:ind w:left="1080"/>
        <w:jc w:val="both"/>
        <w:rPr>
          <w:rFonts w:ascii="Times New Roman" w:hAnsi="Times New Roman" w:cs="Times New Roman"/>
        </w:rPr>
      </w:pPr>
      <w:r w:rsidRPr="00EC575D">
        <w:rPr>
          <w:rFonts w:ascii="Times New Roman" w:hAnsi="Times New Roman" w:cs="Times New Roman"/>
        </w:rPr>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мерзімі-2024 жылғы"0</w:t>
      </w:r>
      <w:r w:rsidR="00BD27F1">
        <w:rPr>
          <w:rFonts w:ascii="Times New Roman" w:hAnsi="Times New Roman" w:cs="Times New Roman"/>
        </w:rPr>
        <w:t>7</w:t>
      </w:r>
      <w:r w:rsidRPr="00EC575D">
        <w:rPr>
          <w:rFonts w:ascii="Times New Roman" w:hAnsi="Times New Roman" w:cs="Times New Roman"/>
        </w:rPr>
        <w:t xml:space="preserve">" </w:t>
      </w:r>
      <w:r w:rsidR="00BD27F1" w:rsidRPr="00BD27F1">
        <w:rPr>
          <w:rFonts w:ascii="Times New Roman" w:hAnsi="Times New Roman" w:cs="Times New Roman"/>
        </w:rPr>
        <w:t>қазан</w:t>
      </w:r>
      <w:r w:rsidRPr="00EC575D">
        <w:rPr>
          <w:rFonts w:ascii="Times New Roman" w:hAnsi="Times New Roman" w:cs="Times New Roman"/>
        </w:rPr>
        <w:t xml:space="preserve"> сағат 1</w:t>
      </w:r>
      <w:r w:rsidR="00EE6456">
        <w:rPr>
          <w:rFonts w:ascii="Times New Roman" w:hAnsi="Times New Roman" w:cs="Times New Roman"/>
        </w:rPr>
        <w:t>1</w:t>
      </w:r>
      <w:r w:rsidRPr="00EC575D">
        <w:rPr>
          <w:rFonts w:ascii="Times New Roman" w:hAnsi="Times New Roman" w:cs="Times New Roman"/>
        </w:rPr>
        <w:t>.30-ға дейін.</w:t>
      </w:r>
    </w:p>
    <w:p w:rsidR="007F393B" w:rsidRPr="00EC575D" w:rsidRDefault="007F393B" w:rsidP="002C7FD4">
      <w:pPr>
        <w:pStyle w:val="a3"/>
        <w:ind w:left="1080"/>
        <w:jc w:val="center"/>
        <w:rPr>
          <w:rFonts w:ascii="Times New Roman" w:hAnsi="Times New Roman" w:cs="Times New Roman"/>
          <w:b/>
        </w:rPr>
      </w:pPr>
      <w:r w:rsidRPr="00EC575D">
        <w:rPr>
          <w:rFonts w:ascii="Times New Roman" w:hAnsi="Times New Roman" w:cs="Times New Roman"/>
          <w:b/>
        </w:rPr>
        <w:t>3. Тендерлік өтінімдерді ұсыну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35. Тендерлік өтінімдер Қағидалардың және осы тендерлік құжаттаманың талаптарына сәйкес ұсынылуға тиіс.</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5-тарау. Тендерлік өтінімдерді ашу, бағалау және салыстыру</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1. Тендерлік өтінімдері бар конверттерді ашу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 xml:space="preserve">36. </w:t>
      </w:r>
      <w:r w:rsidR="002C7FD4" w:rsidRPr="00EC575D">
        <w:rPr>
          <w:rFonts w:ascii="Times New Roman" w:hAnsi="Times New Roman" w:cs="Times New Roman"/>
        </w:rPr>
        <w:t>Тендерлік өтінімдері бар конверттер 2024 жылғы "0</w:t>
      </w:r>
      <w:r w:rsidR="00BD27F1">
        <w:rPr>
          <w:rFonts w:ascii="Times New Roman" w:hAnsi="Times New Roman" w:cs="Times New Roman"/>
        </w:rPr>
        <w:t>7</w:t>
      </w:r>
      <w:r w:rsidR="002C7FD4" w:rsidRPr="00EC575D">
        <w:rPr>
          <w:rFonts w:ascii="Times New Roman" w:hAnsi="Times New Roman" w:cs="Times New Roman"/>
        </w:rPr>
        <w:t xml:space="preserve">" </w:t>
      </w:r>
      <w:r w:rsidR="00BD27F1" w:rsidRPr="00BD27F1">
        <w:rPr>
          <w:rFonts w:ascii="Times New Roman" w:hAnsi="Times New Roman" w:cs="Times New Roman"/>
        </w:rPr>
        <w:t>қазан</w:t>
      </w:r>
      <w:r w:rsidR="002C7FD4" w:rsidRPr="00EC575D">
        <w:rPr>
          <w:rFonts w:ascii="Times New Roman" w:hAnsi="Times New Roman" w:cs="Times New Roman"/>
        </w:rPr>
        <w:t xml:space="preserve"> сағат 15-00-де ашылады " Мемлекеттік сатып алу кабинеті, мекенжайы - 021500 Ақмола облысы, Степногорск қаласы, аурухана кешені, 1 шағын аудан, № 15 ғимарат.</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38. Тендерлік өтінімдері бар конверттерді ашу рәсіміне әлеуетті өнім берушілер не олардың уәкілетті өкілдері қатыса алады.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2. Тендерлік өтінімдерді бағалау және салыстыру</w:t>
      </w:r>
    </w:p>
    <w:p w:rsidR="007F393B" w:rsidRPr="00EC575D" w:rsidRDefault="007F393B" w:rsidP="007F393B">
      <w:pPr>
        <w:pStyle w:val="a3"/>
        <w:ind w:left="1080"/>
        <w:jc w:val="center"/>
        <w:rPr>
          <w:rFonts w:ascii="Times New Roman" w:hAnsi="Times New Roman" w:cs="Times New Roman"/>
          <w:b/>
        </w:rPr>
      </w:pP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40. Тендерлік комиссия тендерлік өтінімдерді бағалауды және салыстыруды жүзеге асырады.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41. Тендерлік комиссия тендерлік өтінімді тұтастай немесе лот бойынша қабылдамайды: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 осы Қағидалардың талаптарына сәйкес тендерлік өтінімді кепілдік қамтамасыз етуді ұсынбаған;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lastRenderedPageBreak/>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6) осы Қағидалардың талаптарына сәйкес техникалық ерекшелік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7) әлеуетті өнім берушінің тендерлік құжаттаманың және осы Қағидалардың талаптарына сәйкес келмейтін техникалық ерекшелікті ұсынуы;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9) банкроттық не тарату рәсіміне қатысы бар;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12) осы Қағидалардың 10-тармағының талаптарына сәйкес келмеген;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13) осы Қағидалардың 15, 21-тармақтарында белгіленген;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14) егер тендерлік өтінімнің қолданылу мерзімі тендерлік құжаттама шарттарында көрсетілгеннен қысқа болса;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15) Денсаулық сақтау саласындағы уәкілетті орган бекіткен нысан бойынша баға ұсынысы ұсынылмаған не баға ұсынысы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19) осы Қағидалардың талаптарын бұза отырып аффилиирлену фактісі анықталған жағдайларда жүзеге асырылады.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42. Тендер тәсілімен немесе оның қандай да бір лотымен сатып алу мынадай негіздердің бірі бойынша өтпеді деп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тендерлік өтінімдердің болмауы;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lastRenderedPageBreak/>
        <w:t>2) Әлеуетті өнім берушілердің барлық тендерлік өтінімдерін қабылдамау.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тауарлардың немесе фармацевтикалық қызметтердің атаулары мен қысқаша сипаттамасы;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сатып алу сомасы;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3) тендерлік өтінімдерді ұсынған әлеуетті өнім берушілердің атаулары, орналасқан жері және біліктілік деректері;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 тендерлік құжаттамаға сәйкес әрбір тендерлік өтінімнің бағасы және басқа да шарттары;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 тендерлік өтінімдерді бағалау мен салыстыруды баяндау;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6) тендерлік өтінімдерді қабылдамау негіздері;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9) Егер тендер жеңімпазы анықталмаса, негіздер;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10) сатып алу шартын жасасуға тиісті мерзім;</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11) сараптама комиссиясын тарту туралы ақпарат.</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EC575D" w:rsidRDefault="001D1B04" w:rsidP="009B117E">
      <w:pPr>
        <w:pStyle w:val="a3"/>
        <w:ind w:left="1080"/>
        <w:jc w:val="center"/>
        <w:rPr>
          <w:rFonts w:ascii="Times New Roman" w:hAnsi="Times New Roman" w:cs="Times New Roman"/>
          <w:b/>
        </w:rPr>
      </w:pPr>
      <w:r w:rsidRPr="00EC575D">
        <w:rPr>
          <w:rFonts w:ascii="Times New Roman" w:hAnsi="Times New Roman" w:cs="Times New Roman"/>
          <w:b/>
        </w:rPr>
        <w:t>3. Әлеуетті өнім берушілерге ұсыну шарттары</w:t>
      </w:r>
    </w:p>
    <w:p w:rsidR="001D1B04" w:rsidRPr="00EC575D" w:rsidRDefault="001D1B04" w:rsidP="001D1B04">
      <w:pPr>
        <w:pStyle w:val="a3"/>
        <w:ind w:left="1080"/>
        <w:jc w:val="center"/>
        <w:rPr>
          <w:rFonts w:ascii="Times New Roman" w:hAnsi="Times New Roman" w:cs="Times New Roman"/>
          <w:b/>
        </w:rPr>
      </w:pPr>
      <w:r w:rsidRPr="00EC575D">
        <w:rPr>
          <w:rFonts w:ascii="Times New Roman" w:hAnsi="Times New Roman" w:cs="Times New Roman"/>
          <w:b/>
        </w:rPr>
        <w:t>- отандық тауар өндірушілерге қолдау көрсету</w:t>
      </w:r>
    </w:p>
    <w:p w:rsidR="001D1B04" w:rsidRPr="00EC575D" w:rsidRDefault="001D1B04" w:rsidP="001D1B04">
      <w:pPr>
        <w:pStyle w:val="a3"/>
        <w:ind w:left="1080"/>
        <w:jc w:val="center"/>
        <w:rPr>
          <w:rFonts w:ascii="Times New Roman" w:hAnsi="Times New Roman" w:cs="Times New Roman"/>
        </w:rPr>
      </w:pP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 xml:space="preserve">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w:t>
      </w:r>
      <w:r w:rsidRPr="00EC575D">
        <w:rPr>
          <w:rFonts w:ascii="Times New Roman" w:hAnsi="Times New Roman" w:cs="Times New Roman"/>
        </w:rPr>
        <w:lastRenderedPageBreak/>
        <w:t>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50. Сатып алуды жүргізу кезінде әлеуетті өнім берушінің отандық тауар 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Еуразиялық экономикалық одаққа мүше мемлекеттердің әлеуетті өнім беруші-өндірушісінің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дәрілік заттарды және (немесе) медициналық бұйымдарды өндіру жөніндегі фармацевтикалық қызметке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EC575D" w:rsidRDefault="00F0241D" w:rsidP="009B117E">
      <w:pPr>
        <w:pStyle w:val="a3"/>
        <w:ind w:left="1080"/>
        <w:jc w:val="center"/>
        <w:rPr>
          <w:rFonts w:ascii="Times New Roman" w:hAnsi="Times New Roman" w:cs="Times New Roman"/>
          <w:b/>
        </w:rPr>
      </w:pPr>
      <w:r w:rsidRPr="00EC575D">
        <w:rPr>
          <w:rFonts w:ascii="Times New Roman" w:hAnsi="Times New Roman" w:cs="Times New Roman"/>
          <w:b/>
        </w:rPr>
        <w:t>Кәсіпкерлік бастаманы қолдау</w:t>
      </w:r>
    </w:p>
    <w:p w:rsidR="00F0241D" w:rsidRPr="00EC575D" w:rsidRDefault="00F0241D" w:rsidP="00F0241D">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объектінің талаптарға сәйкестігі туралы сертификат:</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дәрілік заттарды сатып алу және дәрілік заттарды жеткізудің ұзақ мерзімді шарттарын жасасу кезінде тиісті өндірістік практика (GMP);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фармацевтикалық қызметтерді сатып алу кезінде тиісті дәріхана практикасы (GPP).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52. Тендерлік өтінімге сатып алу шартын немесе жеткізу шартын жасасуға артықшылық алу үшін: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6-тарау. Сатып алу шартын жасасу</w:t>
      </w:r>
    </w:p>
    <w:p w:rsidR="0006702A" w:rsidRPr="00EC575D" w:rsidRDefault="0006702A" w:rsidP="0006702A">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7-тарау. Шарттың орындалуын қамтамасыз етуді енгізу тәртібі</w:t>
      </w:r>
    </w:p>
    <w:p w:rsidR="0006702A" w:rsidRPr="00EC575D" w:rsidRDefault="0006702A" w:rsidP="0006702A">
      <w:pPr>
        <w:pStyle w:val="a3"/>
        <w:ind w:left="1080"/>
        <w:jc w:val="center"/>
        <w:rPr>
          <w:rFonts w:ascii="Times New Roman" w:hAnsi="Times New Roman" w:cs="Times New Roman"/>
          <w:b/>
        </w:rPr>
      </w:pPr>
    </w:p>
    <w:p w:rsidR="0006702A" w:rsidRPr="00EC575D" w:rsidRDefault="0006702A" w:rsidP="0006702A">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фармацевтикалық қызмет көрсетуге және түрінде ұсынылады: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қызмет көрсететін банкте орналастырылатын ақшалай қаражат түріндегі кепілдік жарна</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Тапсырыс берушінің;</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Pr="00EC575D" w:rsidRDefault="00642F7C" w:rsidP="00642F7C">
      <w:pPr>
        <w:pStyle w:val="a3"/>
        <w:ind w:left="1080"/>
        <w:jc w:val="both"/>
        <w:rPr>
          <w:rFonts w:ascii="Times New Roman" w:hAnsi="Times New Roman" w:cs="Times New Roman"/>
          <w:b/>
        </w:rPr>
      </w:pPr>
      <w:r w:rsidRPr="00EC575D">
        <w:rPr>
          <w:rFonts w:ascii="Times New Roman" w:hAnsi="Times New Roman" w:cs="Times New Roman"/>
        </w:rPr>
        <w:t xml:space="preserve">Ақшалай қаражаттың кепілдік жарнасы түріндегі шарттың орындалуын қамтамасыз етуді әлеуетті өнім беруші </w:t>
      </w:r>
      <w:r w:rsidRPr="00EC575D">
        <w:rPr>
          <w:rFonts w:ascii="Times New Roman" w:hAnsi="Times New Roman" w:cs="Times New Roman"/>
          <w:b/>
        </w:rPr>
        <w:t>БСН 950 740 000 537 тиісті шотына енгізеді., ЖСК KZ91998ЕТВ0000461658 БСК TSESKZKA, "First Heartland Jusan Bank" АҚ, Степногорск қ.</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көзделген орындамағаны немесе тиісінше орындамағаны үшін айыппұл санкцияларын төлемеген</w:t>
      </w:r>
    </w:p>
    <w:p w:rsidR="0006702A"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шартымен немесе фармацевтикалық қызметтер көрсетуге арналған шартпен.</w:t>
      </w:r>
    </w:p>
    <w:sectPr w:rsidR="0006702A" w:rsidRPr="00EC575D"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17A8E"/>
    <w:multiLevelType w:val="hybridMultilevel"/>
    <w:tmpl w:val="93D60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rsids>
    <w:rsidRoot w:val="00D711E5"/>
    <w:rsid w:val="0006702A"/>
    <w:rsid w:val="000C6849"/>
    <w:rsid w:val="00103BE4"/>
    <w:rsid w:val="00107F1F"/>
    <w:rsid w:val="00127B4E"/>
    <w:rsid w:val="0018654F"/>
    <w:rsid w:val="001D1B04"/>
    <w:rsid w:val="00255D71"/>
    <w:rsid w:val="002C7FD4"/>
    <w:rsid w:val="003B0368"/>
    <w:rsid w:val="003D02E0"/>
    <w:rsid w:val="00452C68"/>
    <w:rsid w:val="0062412F"/>
    <w:rsid w:val="00642F7C"/>
    <w:rsid w:val="00736FD6"/>
    <w:rsid w:val="00783285"/>
    <w:rsid w:val="007A05ED"/>
    <w:rsid w:val="007F393B"/>
    <w:rsid w:val="00803C0F"/>
    <w:rsid w:val="00805262"/>
    <w:rsid w:val="00922966"/>
    <w:rsid w:val="00947431"/>
    <w:rsid w:val="009B117E"/>
    <w:rsid w:val="00B34522"/>
    <w:rsid w:val="00BD27F1"/>
    <w:rsid w:val="00C1726B"/>
    <w:rsid w:val="00C516D5"/>
    <w:rsid w:val="00CF4933"/>
    <w:rsid w:val="00D466F0"/>
    <w:rsid w:val="00D6539F"/>
    <w:rsid w:val="00D711E5"/>
    <w:rsid w:val="00D871BC"/>
    <w:rsid w:val="00E25C62"/>
    <w:rsid w:val="00E30398"/>
    <w:rsid w:val="00E72FF2"/>
    <w:rsid w:val="00EB7428"/>
    <w:rsid w:val="00EC575D"/>
    <w:rsid w:val="00EE6456"/>
    <w:rsid w:val="00EF7EEA"/>
    <w:rsid w:val="00F0241D"/>
    <w:rsid w:val="00F37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6603</Words>
  <Characters>37639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OtdGozZak</cp:lastModifiedBy>
  <cp:revision>7</cp:revision>
  <dcterms:created xsi:type="dcterms:W3CDTF">2024-09-12T04:22:00Z</dcterms:created>
  <dcterms:modified xsi:type="dcterms:W3CDTF">2024-09-16T05:17:00Z</dcterms:modified>
</cp:coreProperties>
</file>